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08" w:rsidRDefault="000D5108" w:rsidP="00186260">
      <w:pPr>
        <w:jc w:val="center"/>
        <w:rPr>
          <w:b/>
          <w:sz w:val="22"/>
        </w:rPr>
      </w:pPr>
      <w:bookmarkStart w:id="0" w:name="_GoBack"/>
      <w:bookmarkEnd w:id="0"/>
    </w:p>
    <w:p w:rsidR="00186260" w:rsidRPr="007A7E34" w:rsidRDefault="00186260" w:rsidP="00186260">
      <w:pPr>
        <w:jc w:val="center"/>
        <w:rPr>
          <w:b/>
          <w:sz w:val="22"/>
        </w:rPr>
      </w:pPr>
      <w:r w:rsidRPr="007A7E34">
        <w:rPr>
          <w:b/>
          <w:sz w:val="22"/>
        </w:rPr>
        <w:t>Communication Access Symbols</w:t>
      </w:r>
    </w:p>
    <w:p w:rsidR="00186260" w:rsidRPr="007A7E34" w:rsidRDefault="00186260" w:rsidP="00186260">
      <w:pPr>
        <w:jc w:val="center"/>
        <w:rPr>
          <w:sz w:val="22"/>
        </w:rPr>
      </w:pPr>
    </w:p>
    <w:p w:rsidR="00186260" w:rsidRPr="007A7E34" w:rsidRDefault="00186260" w:rsidP="00186260">
      <w:pPr>
        <w:jc w:val="center"/>
        <w:rPr>
          <w:sz w:val="22"/>
        </w:rPr>
      </w:pPr>
    </w:p>
    <w:p w:rsidR="00186260" w:rsidRPr="007A7E34" w:rsidRDefault="00186260" w:rsidP="00186260">
      <w:pPr>
        <w:rPr>
          <w:sz w:val="22"/>
        </w:rPr>
      </w:pPr>
      <w:r w:rsidRPr="007A7E34">
        <w:rPr>
          <w:sz w:val="22"/>
        </w:rPr>
        <w:t xml:space="preserve">There are many </w:t>
      </w:r>
      <w:r w:rsidR="00CA40EF" w:rsidRPr="007A7E34">
        <w:rPr>
          <w:sz w:val="22"/>
        </w:rPr>
        <w:t>ways to represent Communication A</w:t>
      </w:r>
      <w:r w:rsidRPr="007A7E34">
        <w:rPr>
          <w:sz w:val="22"/>
        </w:rPr>
        <w:t xml:space="preserve">ccess.  </w:t>
      </w:r>
      <w:r w:rsidR="00CA40EF" w:rsidRPr="007A7E34">
        <w:rPr>
          <w:sz w:val="22"/>
        </w:rPr>
        <w:t xml:space="preserve">The CDAC symbol is in blue and white so that it matches other accessibility images.  However, you can use any symbol, photograph or picture that </w:t>
      </w:r>
      <w:r w:rsidRPr="007A7E34">
        <w:rPr>
          <w:sz w:val="22"/>
        </w:rPr>
        <w:t xml:space="preserve">you want. </w:t>
      </w:r>
      <w:r w:rsidR="007406F6" w:rsidRPr="007A7E34">
        <w:rPr>
          <w:sz w:val="22"/>
        </w:rPr>
        <w:t xml:space="preserve"> You can also make changes to the CDAC symbol.  Use whatever makes sense to you.  </w:t>
      </w:r>
      <w:r w:rsidRPr="007A7E34">
        <w:rPr>
          <w:sz w:val="22"/>
        </w:rPr>
        <w:t>The important thing is</w:t>
      </w:r>
      <w:r w:rsidR="00CA40EF" w:rsidRPr="007A7E34">
        <w:rPr>
          <w:sz w:val="22"/>
        </w:rPr>
        <w:t xml:space="preserve"> to tell people that the image </w:t>
      </w:r>
      <w:r w:rsidRPr="007A7E34">
        <w:rPr>
          <w:sz w:val="22"/>
        </w:rPr>
        <w:t xml:space="preserve">means effective communication.   Here are some options you can use.  Let us know if you have other suggestions. </w:t>
      </w:r>
    </w:p>
    <w:p w:rsidR="00186260" w:rsidRPr="007A7E34" w:rsidRDefault="00186260" w:rsidP="00186260">
      <w:pPr>
        <w:jc w:val="center"/>
        <w:rPr>
          <w:sz w:val="22"/>
        </w:rPr>
      </w:pPr>
    </w:p>
    <w:p w:rsidR="00186260" w:rsidRPr="007A7E34" w:rsidRDefault="00186260" w:rsidP="00186260">
      <w:pPr>
        <w:jc w:val="center"/>
        <w:rPr>
          <w:sz w:val="2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428"/>
        <w:gridCol w:w="4428"/>
      </w:tblGrid>
      <w:tr w:rsidR="00186260" w:rsidRPr="007A7E34">
        <w:tc>
          <w:tcPr>
            <w:tcW w:w="4428" w:type="dxa"/>
          </w:tcPr>
          <w:p w:rsidR="00186260" w:rsidRDefault="0026314A" w:rsidP="007406F6">
            <w:pPr>
              <w:jc w:val="center"/>
              <w:rPr>
                <w:noProof/>
                <w:sz w:val="22"/>
                <w:lang w:val="en-CA" w:eastAsia="en-CA"/>
              </w:rPr>
            </w:pPr>
            <w:r>
              <w:rPr>
                <w:noProof/>
                <w:sz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68580</wp:posOffset>
                      </wp:positionV>
                      <wp:extent cx="790575" cy="723900"/>
                      <wp:effectExtent l="0" t="1905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F82" w:rsidRDefault="0026314A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>
                                        <wp:extent cx="607695" cy="607695"/>
                                        <wp:effectExtent l="0" t="0" r="0" b="0"/>
                                        <wp:docPr id="2" name="Picture 2" descr="G:\Comm Access Symbol.Nov20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Comm Access Symbol.Nov20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7695" cy="607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97F82" w:rsidRPr="007A7E34">
                                    <w:rPr>
                                      <w:noProof/>
                                      <w:sz w:val="22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0103EBAA" wp14:editId="0E748378">
                                        <wp:extent cx="647700" cy="647700"/>
                                        <wp:effectExtent l="0" t="0" r="0" b="0"/>
                                        <wp:docPr id="3" name="Picture 2" descr="Macintosh HD:Users:barbaracollier:Desktop:Desktop:Documents:SDPP-D 2012:Symbol:Final symbols:CAS_Fin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acintosh HD:Users:barbaracollier:Desktop:Desktop:Documents:SDPP-D 2012:Symbol:Final symbols:CAS_Fin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9.25pt;margin-top:5.4pt;width:62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T3ggIAAA4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" stroked="f">
                      <v:textbox>
                        <w:txbxContent>
                          <w:p w:rsidR="00297F82" w:rsidRDefault="0026314A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07695" cy="607695"/>
                                  <wp:effectExtent l="0" t="0" r="0" b="0"/>
                                  <wp:docPr id="2" name="Picture 2" descr="G:\Comm Access Symbol.Nov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Comm Access Symbol.Nov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7F82" w:rsidRPr="007A7E34">
                              <w:rPr>
                                <w:noProof/>
                                <w:sz w:val="22"/>
                                <w:lang w:val="en-CA" w:eastAsia="en-CA"/>
                              </w:rPr>
                              <w:drawing>
                                <wp:inline distT="0" distB="0" distL="0" distR="0" wp14:anchorId="0103EBAA" wp14:editId="0E748378">
                                  <wp:extent cx="647700" cy="647700"/>
                                  <wp:effectExtent l="0" t="0" r="0" b="0"/>
                                  <wp:docPr id="3" name="Picture 2" descr="Macintosh HD:Users:barbaracollier:Desktop:Desktop:Documents:SDPP-D 2012:Symbol:Final symbols:CAS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arbaracollier:Desktop:Desktop:Documents:SDPP-D 2012:Symbol:Final symbols:CAS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63F4" w:rsidRPr="007A7E34" w:rsidRDefault="000663F4" w:rsidP="007406F6">
            <w:pPr>
              <w:jc w:val="center"/>
              <w:rPr>
                <w:sz w:val="22"/>
              </w:rPr>
            </w:pPr>
          </w:p>
        </w:tc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sz w:val="22"/>
                <w:lang w:val="en-CA" w:eastAsia="en-CA"/>
              </w:rPr>
            </w:pPr>
          </w:p>
          <w:p w:rsidR="001B7FC0" w:rsidRPr="007A7E34" w:rsidRDefault="001B7FC0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sz w:val="22"/>
                <w:lang w:val="en-CA" w:eastAsia="en-CA"/>
              </w:rPr>
              <w:drawing>
                <wp:inline distT="0" distB="0" distL="0" distR="0" wp14:anchorId="4A4F0B01" wp14:editId="5566063F">
                  <wp:extent cx="1551823" cy="693756"/>
                  <wp:effectExtent l="0" t="0" r="0" b="0"/>
                  <wp:docPr id="4" name="Picture 3" descr="Macintosh HD:Users:barbaracollier:Desktop:Yic5r6dvTSVMDAYWbeiqsisTD5GR4rWQwuYfGEmhMYyKtk89HjMR8TLHn7iFqhjp0h3BOTE=s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arbaracollier:Desktop:Yic5r6dvTSVMDAYWbeiqsisTD5GR4rWQwuYfGEmhMYyKtk89HjMR8TLHn7iFqhjp0h3BOTE=s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44" cy="69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60" w:rsidRPr="007A7E34"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color w:val="0000FF"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 wp14:anchorId="460A7368" wp14:editId="19FA326D">
                  <wp:extent cx="1028700" cy="1028700"/>
                  <wp:effectExtent l="0" t="0" r="0" b="0"/>
                  <wp:docPr id="5" name="Picture 4" descr="https://lh5.ggpht.com/v9OuyKAD1VHW4u_er0M00Ev1Zk3H6d0Y2MctGxDRU7LUebpJxXvQT4ccRZ6LU2J-7AIhBcE=s8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gpht.com/v9OuyKAD1VHW4u_er0M00Ev1Zk3H6d0Y2MctGxDRU7LUebpJxXvQT4ccRZ6LU2J-7AIhBcE=s8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83" cy="103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</w:tc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color w:val="0000FF"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 wp14:anchorId="05E75960" wp14:editId="175C7505">
                  <wp:extent cx="1270000" cy="1083945"/>
                  <wp:effectExtent l="25400" t="0" r="0" b="0"/>
                  <wp:docPr id="7" name="Picture 7" descr="https://lh3.ggpht.com/h9btwZBSR-U-d0_Fwd4YhI81xv539EK2stvs2L1iCiaviGgKu4YkX7TbyGmx87SmbFyfSg=s10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gpht.com/h9btwZBSR-U-d0_Fwd4YhI81xv539EK2stvs2L1iCiaviGgKu4YkX7TbyGmx87SmbFyfSg=s10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</w:tc>
      </w:tr>
      <w:tr w:rsidR="00186260" w:rsidRPr="007A7E34"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color w:val="0000FF"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 wp14:anchorId="4069CFC2" wp14:editId="36542A7B">
                  <wp:extent cx="1000125" cy="1016198"/>
                  <wp:effectExtent l="0" t="0" r="0" b="0"/>
                  <wp:docPr id="10" name="Picture 10" descr="https://encrypted-tbn2.gstatic.com/images?q=tbn:ANd9GcTMskZyd76uDAUea8GjJqqA7VLsddVCc4QvSYAAHCEtfFxGUA1F1WsL_w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MskZyd76uDAUea8GjJqqA7VLsddVCc4QvSYAAHCEtfFxGUA1F1WsL_w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1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</w:tc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color w:val="0000FF"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 wp14:anchorId="3CF047DB" wp14:editId="690161DD">
                  <wp:extent cx="990600" cy="1014370"/>
                  <wp:effectExtent l="0" t="0" r="0" b="0"/>
                  <wp:docPr id="13" name="Picture 13" descr="https://encrypted-tbn3.gstatic.com/images?q=tbn:ANd9GcTFUVkEcetGkamBEBUHpsd5GKRJ9RQH-3-YByKZLcTBSbJxaGOw4h66q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TFUVkEcetGkamBEBUHpsd5GKRJ9RQH-3-YByKZLcTBSbJxaGOw4h66q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90" cy="101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</w:tc>
      </w:tr>
      <w:tr w:rsidR="00186260" w:rsidRPr="007A7E34">
        <w:tc>
          <w:tcPr>
            <w:tcW w:w="4428" w:type="dxa"/>
          </w:tcPr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  <w:p w:rsidR="00186260" w:rsidRPr="007A7E34" w:rsidRDefault="00CA40EF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>
                  <wp:extent cx="1057275" cy="1025437"/>
                  <wp:effectExtent l="0" t="0" r="0" b="0"/>
                  <wp:docPr id="12" name="Picture 28" descr="https://encrypted-tbn3.gstatic.com/images?q=tbn:ANd9GcRacgbJs0XoXPPbdra6ywcXUKLqmOOCOHXTyix2U1ELwPCNNISNcAjEQ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3.gstatic.com/images?q=tbn:ANd9GcRacgbJs0XoXPPbdra6ywcXUKLqmOOCOHXTyix2U1ELwPCNNISNcAjEQA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87" cy="102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color w:val="0000FF"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color w:val="0000FF"/>
                <w:sz w:val="22"/>
                <w:lang w:val="en-CA" w:eastAsia="en-CA"/>
              </w:rPr>
              <w:drawing>
                <wp:inline distT="0" distB="0" distL="0" distR="0" wp14:anchorId="23722037" wp14:editId="6C4A98DF">
                  <wp:extent cx="1922145" cy="1083945"/>
                  <wp:effectExtent l="25400" t="0" r="8255" b="0"/>
                  <wp:docPr id="19" name="Picture 19" descr="https://lh6.ggpht.com/ULfvqOkUPEUbWvcczV8AbLOwIYbxozK8iyGVfCHcLre3MeTfAjSAdjqM_Ia7wFhjjiSP=s15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gpht.com/ULfvqOkUPEUbWvcczV8AbLOwIYbxozK8iyGVfCHcLre3MeTfAjSAdjqM_Ia7wFhjjiSP=s151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260" w:rsidRPr="007A7E34" w:rsidRDefault="00186260" w:rsidP="007406F6">
            <w:pPr>
              <w:jc w:val="center"/>
              <w:rPr>
                <w:sz w:val="22"/>
              </w:rPr>
            </w:pPr>
          </w:p>
        </w:tc>
      </w:tr>
      <w:tr w:rsidR="00186260" w:rsidRPr="007A7E34" w:rsidTr="000D5108">
        <w:trPr>
          <w:trHeight w:val="2715"/>
        </w:trPr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sz w:val="22"/>
                <w:lang w:val="en-CA" w:eastAsia="en-CA"/>
              </w:rPr>
            </w:pPr>
          </w:p>
          <w:p w:rsidR="0031274D" w:rsidRPr="007A7E34" w:rsidRDefault="0031274D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sz w:val="22"/>
                <w:lang w:val="en-CA" w:eastAsia="en-CA"/>
              </w:rPr>
              <w:drawing>
                <wp:inline distT="0" distB="0" distL="0" distR="0" wp14:anchorId="2A10EDF8" wp14:editId="66861164">
                  <wp:extent cx="1083945" cy="1083945"/>
                  <wp:effectExtent l="25400" t="0" r="8255" b="0"/>
                  <wp:docPr id="22" name="Picture 22" descr="https://encrypted-tbn2.gstatic.com/images?q=tbn:ANd9GcQ5vEVteG8gsMk81gIDz3PRbhW230jE4P6nZ3exF6IF1rLyb4VN92Aq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2.gstatic.com/images?q=tbn:ANd9GcQ5vEVteG8gsMk81gIDz3PRbhW230jE4P6nZ3exF6IF1rLyb4VN92Aq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186260" w:rsidRDefault="00186260" w:rsidP="007406F6">
            <w:pPr>
              <w:jc w:val="center"/>
              <w:rPr>
                <w:noProof/>
                <w:sz w:val="22"/>
                <w:lang w:val="en-CA" w:eastAsia="en-CA"/>
              </w:rPr>
            </w:pPr>
          </w:p>
          <w:p w:rsidR="001B7FC0" w:rsidRPr="007A7E34" w:rsidRDefault="001B7FC0" w:rsidP="007406F6">
            <w:pPr>
              <w:jc w:val="center"/>
              <w:rPr>
                <w:sz w:val="22"/>
              </w:rPr>
            </w:pPr>
            <w:r w:rsidRPr="007A7E34">
              <w:rPr>
                <w:noProof/>
                <w:sz w:val="22"/>
                <w:lang w:val="en-CA" w:eastAsia="en-CA"/>
              </w:rPr>
              <w:drawing>
                <wp:inline distT="0" distB="0" distL="0" distR="0" wp14:anchorId="41D59E80" wp14:editId="3B2E6858">
                  <wp:extent cx="1190625" cy="1376917"/>
                  <wp:effectExtent l="0" t="0" r="0" b="0"/>
                  <wp:docPr id="1" name="Picture 1" descr=":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23" cy="13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260" w:rsidRPr="007A7E34" w:rsidRDefault="00186260" w:rsidP="000D5108">
      <w:pPr>
        <w:rPr>
          <w:sz w:val="22"/>
        </w:rPr>
      </w:pPr>
    </w:p>
    <w:sectPr w:rsidR="00186260" w:rsidRPr="007A7E34" w:rsidSect="000D5108">
      <w:headerReference w:type="first" r:id="rId26"/>
      <w:pgSz w:w="12240" w:h="15840"/>
      <w:pgMar w:top="1276" w:right="1800" w:bottom="142" w:left="1800" w:header="57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108" w:rsidRDefault="000D5108" w:rsidP="000D5108">
      <w:r>
        <w:separator/>
      </w:r>
    </w:p>
  </w:endnote>
  <w:endnote w:type="continuationSeparator" w:id="0">
    <w:p w:rsidR="000D5108" w:rsidRDefault="000D5108" w:rsidP="000D5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108" w:rsidRDefault="000D5108" w:rsidP="000D5108">
      <w:r>
        <w:separator/>
      </w:r>
    </w:p>
  </w:footnote>
  <w:footnote w:type="continuationSeparator" w:id="0">
    <w:p w:rsidR="000D5108" w:rsidRDefault="000D5108" w:rsidP="000D5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108" w:rsidRDefault="000D5108">
    <w:pPr>
      <w:pStyle w:val="Header"/>
    </w:pPr>
    <w:r>
      <w:rPr>
        <w:noProof/>
        <w:lang w:val="en-CA" w:eastAsia="en-CA"/>
      </w:rPr>
      <w:drawing>
        <wp:inline distT="0" distB="0" distL="0" distR="0" wp14:anchorId="40EE99B8" wp14:editId="1C8C0462">
          <wp:extent cx="1003300" cy="457200"/>
          <wp:effectExtent l="25400" t="0" r="0" b="0"/>
          <wp:docPr id="6" name="Picture 5" descr="C:\Users\Owner\AppData\Local\Temp\cdac-FB-logo-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wner\AppData\Local\Temp\cdac-FB-logo-m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260"/>
    <w:rsid w:val="000663F4"/>
    <w:rsid w:val="000D5108"/>
    <w:rsid w:val="00186260"/>
    <w:rsid w:val="001B7FC0"/>
    <w:rsid w:val="0026314A"/>
    <w:rsid w:val="00297F82"/>
    <w:rsid w:val="0031274D"/>
    <w:rsid w:val="00522119"/>
    <w:rsid w:val="007406F6"/>
    <w:rsid w:val="007A7E34"/>
    <w:rsid w:val="00CA40EF"/>
    <w:rsid w:val="00F770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C65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2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186260"/>
    <w:rPr>
      <w:color w:val="0000FF"/>
      <w:u w:val="single"/>
    </w:rPr>
  </w:style>
  <w:style w:type="character" w:customStyle="1" w:styleId="rgilmn">
    <w:name w:val="rg_ilmn"/>
    <w:basedOn w:val="DefaultParagraphFont"/>
    <w:rsid w:val="00186260"/>
  </w:style>
  <w:style w:type="paragraph" w:styleId="BalloonText">
    <w:name w:val="Balloon Text"/>
    <w:basedOn w:val="Normal"/>
    <w:link w:val="BalloonTextChar"/>
    <w:rsid w:val="000D5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51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D51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D5108"/>
  </w:style>
  <w:style w:type="paragraph" w:styleId="Footer">
    <w:name w:val="footer"/>
    <w:basedOn w:val="Normal"/>
    <w:link w:val="FooterChar"/>
    <w:rsid w:val="000D51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D51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C65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2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186260"/>
    <w:rPr>
      <w:color w:val="0000FF"/>
      <w:u w:val="single"/>
    </w:rPr>
  </w:style>
  <w:style w:type="character" w:customStyle="1" w:styleId="rgilmn">
    <w:name w:val="rg_ilmn"/>
    <w:basedOn w:val="DefaultParagraphFont"/>
    <w:rsid w:val="00186260"/>
  </w:style>
  <w:style w:type="paragraph" w:styleId="BalloonText">
    <w:name w:val="Balloon Text"/>
    <w:basedOn w:val="Normal"/>
    <w:link w:val="BalloonTextChar"/>
    <w:rsid w:val="000D5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51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D51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D5108"/>
  </w:style>
  <w:style w:type="paragraph" w:styleId="Footer">
    <w:name w:val="footer"/>
    <w:basedOn w:val="Normal"/>
    <w:link w:val="FooterChar"/>
    <w:rsid w:val="000D51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D5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/search?sa=G&amp;q=speaking+english&amp;tbm=isch&amp;tbs=simg:CAQSWRpXCxCo1NgEGgIICgwLELCMpwgaMAouCAESCKwG3wbdBt4GGiD8aGta9YhKZuGKfIDFiJSJx9WlVwvJqSyjhiRsqGMGOgwLEI6u_1ggaCgoICAESBFD0qxMM&amp;ei=_r4YU7_IHI_9qAG-qYGQDQ&amp;ved=0CCMQwg4oAA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sa=G&amp;q=communication&amp;tbm=isch&amp;tbs=simg:CAQSXRpbCxCo1NgEGgIICwwLELCMpwgaNAoyCAESDNgGsgbdBrMG3wbtBxog_1ElsaPeod3di_1lqg0Oam7drVoGkayJcstwZ2G6t0VpkMCxCOrv4IGgoKCAgBEgSqXJnZDA&amp;ei=u74YU869CMHGrgHxxoC4Bw&amp;ved=0CCMQwg4oA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search?sa=G&amp;q=people+communication&amp;tbm=isch&amp;tbs=simg:CAQSZRpjCxCo1NgEGgQIBAgKDAsQsIynCBo6CjgIARIS3gbaBt8G8QfvB_1AH7QfrB-wHGiDJhl972GZteLZLSoR3eXC5-2WkaAe6qUl2ICN72VoCnQwLEI6u_1ggaCgoICAESBB05Zo8M&amp;ei=5b4YU6iNO4LJrgGZx4GADQ&amp;ved=0CCMQwg4oAA" TargetMode="External"/><Relationship Id="rId20" Type="http://schemas.openxmlformats.org/officeDocument/2006/relationships/hyperlink" Target="https://www.google.com/search?sa=G&amp;q=big+speech+bubble&amp;tbm=isch&amp;tbs=simg:CAQSYxphCxCo1NgEGgAMCxCwjKcIGjwKOggBEhTeBtUGrQbfBq4GqAapBsUGqwa8Bhog5neJfv1zWzaWJabytMoy6OlVllpFz8eMumZCn0Z5Fl4MCxCOrv4IGgoKCAgBEgQz1DOHDA&amp;ei=4L8YU42uC4WPrQHhs4HoDg&amp;ved=0CCMQwg4oA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hyperlink" Target="https://www.google.com/search?sa=G&amp;q=effective+communication&amp;tbm=isch&amp;tbs=simg:CAQSVxpVCxCo1NgEGgAMCxCwjKcIGjAKLggBEgjVBtAG3wbeBhogykmPq7lzbGbFX5ii22p1uahyWVQH27gM-WdIXENGBHkMCxCOrv4IGgoKCAgBEgTh277tDA&amp;ei=zr4YU4CfJJDNqwHptIDwAg&amp;ved=0CCMQwg4oAA" TargetMode="External"/><Relationship Id="rId22" Type="http://schemas.openxmlformats.org/officeDocument/2006/relationships/hyperlink" Target="https://www.google.com/search?sa=G&amp;q=communication+at+work&amp;tbm=isch&amp;tbs=simg:CAQSZxplCxCo1NgEGgQIAQgJDAsQsIynCBo8CjoIARIUhgauBt8G3gbwAoMDpwHiB-MHsAEaII3hR5nQFm6Hf7nDVYFDko7liad5CKiiS9dncFmJaUpUDAsQjq7-CBoKCggIARIEn56zZww&amp;ei=PL8YU_DwDNLKqQGt74HoDQ&amp;ved=0CCMQwg4oAA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Collier</dc:creator>
  <cp:lastModifiedBy>Chevanne Simpson</cp:lastModifiedBy>
  <cp:revision>3</cp:revision>
  <cp:lastPrinted>2015-11-09T17:30:00Z</cp:lastPrinted>
  <dcterms:created xsi:type="dcterms:W3CDTF">2015-11-09T16:52:00Z</dcterms:created>
  <dcterms:modified xsi:type="dcterms:W3CDTF">2015-11-09T17:30:00Z</dcterms:modified>
</cp:coreProperties>
</file>